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商事审判程序问题审判指导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商事审判程序问题审判指导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本书出售、求购地址：https://www.jiaokey.com/book/detail/14350479.html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关键词搜索：https://www.jiaokey.com/tag/商事审判程序问题审判指导.html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