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书名：民事诉讼法教程</w:t>
      </w:r>
    </w:p>
    <w:p>
      <w:r>
        <w:t>作者：陈永革，张斌，李志萍，刘海蓉，潘庆林，崔霞</w:t>
      </w:r>
    </w:p>
    <w:p>
      <w:r>
        <w:t>出版社：成都：四川大学出版社</w:t>
      </w:r>
    </w:p>
    <w:p>
      <w:r>
        <w:t>出版日期：2017.10</w:t>
      </w:r>
    </w:p>
    <w:p>
      <w:r>
        <w:t>总页数：617</w:t>
      </w:r>
    </w:p>
    <w:p>
      <w:r>
        <w:t>更多请访问教客网: www.jiaokey.com</w:t>
      </w:r>
    </w:p>
    <w:p>
      <w:r>
        <w:t>民事诉讼法教程 评论地址：https://www.jiaokey.com/book/detail/14350461.html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