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缺氧型慢性病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缺氧型慢性病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本书出售、求购地址：https://www.jiaokey.com/book/detail/14349536.html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关键词搜索：https://www.jiaokey.com/tag/缺氧型慢性病.html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