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中药注射剂临床应用系统评价研究</w:t>
      </w:r>
    </w:p>
    <w:p>
      <w:r>
        <w:rPr>
          <w:rFonts w:ascii="宋体" w:hAnsi="宋体" w:eastAsia="宋体"/>
          <w:sz w:val="24"/>
        </w:rPr>
        <w:t>吴嘉瑞，张冰主编；商洪才，梁爱华，田金徽等副主编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中药注射剂临床应用系统评价研究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吴嘉瑞，张冰主编；商洪才，梁爱华，田金徽等副主编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本书出售、求购地址：https://www.jiaokey.com/book/detail/14346931.html</w:t>
      </w:r>
    </w:p>
    <w:p>
      <w:r>
        <w:t>更多相关图书推荐：https://www.jiaokey.com</w:t>
      </w:r>
    </w:p>
    <w:p>
      <w:r>
        <w:t>吴嘉瑞，张冰主编；商洪才，梁爱华，田金徽等副主编 其他作品：https://www.jiaokey.com/tag/吴嘉瑞，张冰主编；商洪才，梁爱华，田金徽等副主编.html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关键词搜索：https://www.jiaokey.com/tag/中药注射剂临床应用系统评价研究.html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