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书名：代天子立言  唐代制诰的生成与传播</w:t>
      </w:r>
    </w:p>
    <w:p>
      <w:r>
        <w:t>作者：朱红霞著</w:t>
      </w:r>
    </w:p>
    <w:p>
      <w:r>
        <w:t>出版社：上海：上海人民出版社</w:t>
      </w:r>
    </w:p>
    <w:p>
      <w:r>
        <w:t>出版日期：2017.09</w:t>
      </w:r>
    </w:p>
    <w:p>
      <w:r>
        <w:t>总页数：287</w:t>
      </w:r>
    </w:p>
    <w:p>
      <w:r>
        <w:t>更多请访问教客网: www.jiaokey.com</w:t>
      </w:r>
    </w:p>
    <w:p>
      <w:r>
        <w:t>代天子立言  唐代制诰的生成与传播 评论地址：https://www.jiaokey.com/book/detail/14346462.html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