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新编普通高等院校军事理论课教程</w:t>
      </w:r>
    </w:p>
    <w:p>
      <w:r>
        <w:rPr>
          <w:rFonts w:ascii="宋体" w:hAnsi="宋体" w:eastAsia="宋体"/>
          <w:sz w:val="24"/>
        </w:rPr>
        <w:t>姚奎栋，李江，石明主编；徐宝贵，王宏伟，赫英志，丁俊军副主编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新编普通高等院校军事理论课教程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姚奎栋，李江，石明主编；徐宝贵，王宏伟，赫英志，丁俊军副主编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本书出售、求购地址：https://www.jiaokey.com/book/detail/14345998.html</w:t>
      </w:r>
    </w:p>
    <w:p>
      <w:r>
        <w:t>更多相关图书推荐：https://www.jiaokey.com</w:t>
      </w:r>
    </w:p>
    <w:p>
      <w:r>
        <w:t>姚奎栋，李江，石明主编；徐宝贵，王宏伟，赫英志，丁俊军副主编 其他作品：https://www.jiaokey.com/tag/姚奎栋，李江，石明主编；徐宝贵，王宏伟，赫英志，丁俊军副主编.html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关键词搜索：https://www.jiaokey.com/tag/新编普通高等院校军事理论课教程.html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