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黑鹤动物小说  穿越高速公路的狼  5-10岁  儿童彩绘拼音版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黑鹤动物小说  穿越高速公路的狼  5-10岁  儿童彩绘拼音版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本书出售、求购地址：https://www.jiaokey.com/book/detail/14344730.html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关键词搜索：https://www.jiaokey.com/tag/黑鹤动物小说  穿越高速公路的狼  5-10岁  儿童彩绘拼音版.html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