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狐狸和鹳</w:t>
      </w:r>
    </w:p>
    <w:p>
      <w:r>
        <w:rPr>
          <w:rFonts w:ascii="宋体" w:hAnsi="宋体" w:eastAsia="宋体"/>
          <w:sz w:val="24"/>
        </w:rPr>
        <w:t>（古希腊）《伊索寓言》取材；（意）斯特法诺·博尔蒂伊尔尼改编；（意）弗朗西斯科·齐托图；刑亚昆译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狐狸和鹳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（古希腊）《伊索寓言》取材；（意）斯特法诺·博尔蒂伊尔尼改编；（意）弗朗西斯科·齐托图；刑亚昆译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本书出售、求购地址：https://www.jiaokey.com/book/detail/14344604.html</w:t>
      </w:r>
    </w:p>
    <w:p>
      <w:r>
        <w:t>更多相关图书推荐：https://www.jiaokey.com</w:t>
      </w:r>
    </w:p>
    <w:p>
      <w:r>
        <w:t>（古希腊）《伊索寓言》取材；（意）斯特法诺·博尔蒂伊尔尼改编；（意）弗朗西斯科·齐托图；刑亚昆译 其他作品：https://www.jiaokey.com/tag/（古希腊）《伊索寓言》取材；（意）斯特法诺·博尔蒂伊尔尼改编；（意）弗朗西斯科·齐托图；刑亚昆译.html</w:t>
      </w:r>
    </w:p>
    <w:p>
      <w:r>
        <w:t>北京联合出版公司,2016.11 出版图书：https://www.jiaokey.com/tag/北京联合出版公司,2016.11.html</w:t>
      </w:r>
    </w:p>
    <w:p>
      <w:r>
        <w:t>关键词搜索：https://www.jiaokey.com/tag/儿童故事-图画故事-意大利-现代.html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