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家庭是幸福的源泉  2-6岁</w:t>
      </w:r>
    </w:p>
    <w:p>
      <w:r>
        <w:rPr>
          <w:rFonts w:ascii="宋体" w:hAnsi="宋体" w:eastAsia="宋体"/>
          <w:sz w:val="24"/>
        </w:rPr>
        <w:t>珍妮弗·莫尔·玛丽诺斯，古斯塔沃·马扎里著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家庭是幸福的源泉  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珍妮弗·莫尔·玛丽诺斯，古斯塔沃·马扎里著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本书出售、求购地址：https://www.jiaokey.com/book/detail/14344538.html</w:t>
      </w:r>
    </w:p>
    <w:p>
      <w:r>
        <w:t>更多相关图书推荐：https://www.jiaokey.com</w:t>
      </w:r>
    </w:p>
    <w:p>
      <w:r>
        <w:t>珍妮弗·莫尔·玛丽诺斯，古斯塔沃·马扎里著 其他作品：https://www.jiaokey.com/tag/珍妮弗·莫尔·玛丽诺斯，古斯塔沃·马扎里著.html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关键词搜索：https://www.jiaokey.com/tag/家庭是幸福的源泉  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