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国营商业深化改革实践</w:t>
      </w:r>
    </w:p>
    <w:p>
      <w:r>
        <w:rPr>
          <w:rFonts w:ascii="宋体" w:hAnsi="宋体" w:eastAsia="宋体"/>
          <w:sz w:val="24"/>
        </w:rPr>
        <w:t>张家杰等编著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国营商业深化改革实践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黑龙江省商业教材编审委员会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本书出售、求购地址：https://www.jiaokey.com/book/detail/14344127.html</w:t>
      </w:r>
    </w:p>
    <w:p>
      <w:r>
        <w:t>更多相关图书推荐：https://www.jiaokey.com</w:t>
      </w:r>
    </w:p>
    <w:p>
      <w:r>
        <w:t>张家杰等编著 其他作品：https://www.jiaokey.com/tag/张家杰等编著.html</w:t>
      </w:r>
    </w:p>
    <w:p>
      <w:r>
        <w:t>黑龙江省商业教材编审委员会 出版图书：https://www.jiaokey.com/tag/黑龙江省商业教材编审委员会.html</w:t>
      </w:r>
    </w:p>
    <w:p>
      <w:r>
        <w:t>关键词搜索：https://www.jiaokey.com/tag/国营商业深化改革实践.html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