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书名：私生活之权利  探索欧洲，反思台湾</w:t>
      </w:r>
    </w:p>
    <w:p>
      <w:r>
        <w:t>作者：翁逸泓，廖福特著</w:t>
      </w:r>
    </w:p>
    <w:p>
      <w:r>
        <w:t>出版社：翁逸泓；廖福特</w:t>
      </w:r>
    </w:p>
    <w:p>
      <w:r>
        <w:t>出版日期：2014</w:t>
      </w:r>
    </w:p>
    <w:p>
      <w:r>
        <w:t>总页数：302</w:t>
      </w:r>
    </w:p>
    <w:p>
      <w:r>
        <w:t>更多请访问教客网: www.jiaokey.com</w:t>
      </w:r>
    </w:p>
    <w:p>
      <w:r>
        <w:t>私生活之权利  探索欧洲，反思台湾 评论地址：https://www.jiaokey.com/book/detail/14343854.html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