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行到水穷处</w:t>
      </w:r>
    </w:p>
    <w:p>
      <w:r>
        <w:rPr>
          <w:rFonts w:ascii="宋体" w:hAnsi="宋体" w:eastAsia="宋体"/>
          <w:sz w:val="24"/>
        </w:rPr>
        <w:t>（美）班宗华著；白谦慎编；刘晞仪等译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行到水穷处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（美）班宗华著；白谦慎编；刘晞仪等译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本书出售、求购地址：https://www.jiaokey.com/book/detail/14343247.html</w:t>
      </w:r>
    </w:p>
    <w:p>
      <w:r>
        <w:t>更多相关图书推荐：https://www.jiaokey.com</w:t>
      </w:r>
    </w:p>
    <w:p>
      <w:r>
        <w:t>（美）班宗华著；白谦慎编；刘晞仪等译 其他作品：https://www.jiaokey.com/tag/（美）班宗华著；白谦慎编；刘晞仪等译.html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关键词搜索：https://www.jiaokey.com/tag/行到水穷处.html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