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积极心理与大学生活</w:t>
      </w:r>
    </w:p>
    <w:p>
      <w:r>
        <w:rPr>
          <w:rFonts w:ascii="宋体" w:hAnsi="宋体" w:eastAsia="宋体"/>
          <w:sz w:val="24"/>
        </w:rPr>
        <w:t>苏文明主编；程曦，周彦余，奉姣副主编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积极心理与大学生活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苏文明主编；程曦，周彦余，奉姣副主编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本书出售、求购地址：https://www.jiaokey.com/book/detail/14342865.html</w:t>
      </w:r>
    </w:p>
    <w:p>
      <w:r>
        <w:t>更多相关图书推荐：https://www.jiaokey.com</w:t>
      </w:r>
    </w:p>
    <w:p>
      <w:r>
        <w:t>苏文明主编；程曦，周彦余，奉姣副主编 其他作品：https://www.jiaokey.com/tag/苏文明主编；程曦，周彦余，奉姣副主编.html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关键词搜索：https://www.jiaokey.com/tag/积极心理与大学生活.html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