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爱的教育幼儿情商培养绘本  世界第一长的围巾  3-6岁</w:t>
      </w:r>
    </w:p>
    <w:p>
      <w:r>
        <w:rPr>
          <w:rFonts w:ascii="宋体" w:hAnsi="宋体" w:eastAsia="宋体"/>
          <w:sz w:val="24"/>
        </w:rPr>
        <w:t>（日）古川麻澄著绘；刘瑜，邹悦，崔莲淑译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爱的教育幼儿情商培养绘本  世界第一长的围巾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（日）古川麻澄著绘；刘瑜，邹悦，崔莲淑译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本书出售、求购地址：https://www.jiaokey.com/book/detail/14341023.html</w:t>
      </w:r>
    </w:p>
    <w:p>
      <w:r>
        <w:t>更多相关图书推荐：https://www.jiaokey.com</w:t>
      </w:r>
    </w:p>
    <w:p>
      <w:r>
        <w:t>（日）古川麻澄著绘；刘瑜，邹悦，崔莲淑译 其他作品：https://www.jiaokey.com/tag/（日）古川麻澄著绘；刘瑜，邹悦，崔莲淑译.html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关键词搜索：https://www.jiaokey.com/tag/爱的教育幼儿情商培养绘本  世界第一长的围巾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