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自然果报录  蓝天清风居闲聊</w:t>
      </w:r>
    </w:p>
    <w:p>
      <w:r>
        <w:rPr>
          <w:rFonts w:ascii="宋体" w:hAnsi="宋体" w:eastAsia="宋体"/>
          <w:sz w:val="24"/>
        </w:rPr>
        <w:t>梁菊青著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自然果报录  蓝天清风居闲聊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本书出售、求购地址：https://www.jiaokey.com/book/detail/14340631.html</w:t>
      </w:r>
    </w:p>
    <w:p>
      <w:r>
        <w:t>更多相关图书推荐：https://www.jiaokey.com</w:t>
      </w:r>
    </w:p>
    <w:p>
      <w:r>
        <w:t>梁菊青著 其他作品：https://www.jiaokey.com/tag/梁菊青著.html</w:t>
      </w:r>
    </w:p>
    <w:p>
      <w:r>
        <w:t>关键词搜索：https://www.jiaokey.com/tag/自然果报录  蓝天清风居闲聊.html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