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小约翰=LETTLE JOHANNES</w:t>
      </w:r>
    </w:p>
    <w:p>
      <w:r>
        <w:rPr>
          <w:rFonts w:ascii="宋体" w:hAnsi="宋体" w:eastAsia="宋体"/>
          <w:sz w:val="24"/>
        </w:rPr>
        <w:t>（荷兰）弗雷德里克·凡·伊登著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小约翰=LETTLE JOHANNES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（荷兰）弗雷德里克·凡·伊登著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本书出售、求购地址：https://www.jiaokey.com/book/detail/14338537.html</w:t>
      </w:r>
    </w:p>
    <w:p>
      <w:r>
        <w:t>更多相关图书推荐：https://www.jiaokey.com</w:t>
      </w:r>
    </w:p>
    <w:p>
      <w:r>
        <w:t>（荷兰）弗雷德里克·凡·伊登著 其他作品：https://www.jiaokey.com/tag/（荷兰）弗雷德里克·凡·伊登著.html</w:t>
      </w:r>
    </w:p>
    <w:p>
      <w:r>
        <w:t>关键词搜索：https://www.jiaokey.com/tag/小约翰=LETTLE JOHANNES.html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