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书名：无禁区  全覆盖  零容忍  “以案释纪明纪，严守纪律规矩”主题警示教育</w:t>
      </w:r>
    </w:p>
    <w:p>
      <w:r>
        <w:t>作者:单晓蒙著</w:t>
      </w:r>
    </w:p>
    <w:p>
      <w:r>
        <w:t>出版社:北京:东方出版社,2017.08</w:t>
      </w:r>
    </w:p>
    <w:p>
      <w:r>
        <w:t>出版日期：</w:t>
      </w:r>
    </w:p>
    <w:p>
      <w:r>
        <w:t>总页数：241</w:t>
      </w:r>
    </w:p>
    <w:p>
      <w:r>
        <w:t>更多请访问教客网:www.jiaokey.com</w:t>
      </w:r>
    </w:p>
    <w:p>
      <w:r>
        <w:t>无禁区  全覆盖  零容忍  “以案释纪明纪，严守纪律规矩”主题警示教育评论地址：https://www.jiaokey.com/book/detail/14337918.html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