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海关特殊监管区域及保税监管场所典型案例启示录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海关特殊监管区域及保税监管场所典型案例启示录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本书出售、求购地址：https://www.jiaokey.com/book/detail/14336002.html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关键词搜索：https://www.jiaokey.com/tag/海关特殊监管区域及保税监管场所典型案例启示录.html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