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书名：新型农民专业合作社  参与主体行为、组织制度与组织绩效</w:t>
      </w:r>
    </w:p>
    <w:p>
      <w:r>
        <w:t>作者：李继志著</w:t>
      </w:r>
    </w:p>
    <w:p>
      <w:r>
        <w:t>出版社：长沙：湖南大学出版社</w:t>
      </w:r>
    </w:p>
    <w:p>
      <w:r>
        <w:t>出版日期：2017.08</w:t>
      </w:r>
    </w:p>
    <w:p>
      <w:r>
        <w:t>总页数：196</w:t>
      </w:r>
    </w:p>
    <w:p>
      <w:r>
        <w:t>更多请访问教客网: www.jiaokey.com</w:t>
      </w:r>
    </w:p>
    <w:p>
      <w:r>
        <w:t>新型农民专业合作社  参与主体行为、组织制度与组织绩效 评论地址：https://www.jiaokey.com/book/detail/14335941.html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