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营销渠道中角色外利他行为研究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营销渠道中角色外利他行为研究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本书出售、求购地址：https://www.jiaokey.com/book/detail/14335885.html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关键词搜索：https://www.jiaokey.com/tag/营销渠道中角色外利他行为研究.html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