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北京地方税收调研文集  2015版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北京地方税收调研文集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本书出售、求购地址：https://www.jiaokey.com/book/detail/14335852.html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关键词搜索：https://www.jiaokey.com/tag/北京地方税收调研文集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