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  方法  案例  操作全书  下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  方法  案例  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本书出售、求购地址：https://www.jiaokey.com/book/detail/14335839.html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关键词搜索：https://www.jiaokey.com/tag/员工关系管理  方法  案例  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