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管理者卷  战略管理方案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管理者卷  战略管理方案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本书出售、求购地址：https://www.jiaokey.com/book/detail/14334639.html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关键词搜索：https://www.jiaokey.com/tag/管理者卷  战略管理方案.html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