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马王堆古汉养生大讲堂  第2版</w:t>
      </w:r>
    </w:p>
    <w:p>
      <w:r>
        <w:rPr>
          <w:rFonts w:ascii="宋体" w:hAnsi="宋体" w:eastAsia="宋体"/>
          <w:sz w:val="24"/>
        </w:rPr>
        <w:t>何清湖，周兴，谭同来，翟岳云，万胜，刘朝圣，魏一苇编著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马王堆古汉养生大讲堂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何清湖，周兴，谭同来，翟岳云，万胜，刘朝圣，魏一苇编著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本书出售、求购地址：https://www.jiaokey.com/book/detail/14333938.html</w:t>
      </w:r>
    </w:p>
    <w:p>
      <w:r>
        <w:t>更多相关图书推荐：https://www.jiaokey.com</w:t>
      </w:r>
    </w:p>
    <w:p>
      <w:r>
        <w:t>何清湖，周兴，谭同来，翟岳云，万胜，刘朝圣，魏一苇编著 其他作品：https://www.jiaokey.com/tag/何清湖，周兴，谭同来，翟岳云，万胜，刘朝圣，魏一苇编著.html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关键词搜索：https://www.jiaokey.com/tag/马王堆古汉养生大讲堂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