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农民的创举</w:t>
      </w:r>
    </w:p>
    <w:p>
      <w:r>
        <w:rPr>
          <w:rFonts w:ascii="宋体" w:hAnsi="宋体" w:eastAsia="宋体"/>
          <w:sz w:val="24"/>
        </w:rPr>
        <w:t>潘洪杰主编；金宗项，周介圭，王明来，孙盛宏副主编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农民的创举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潘洪杰主编；金宗项，周介圭，王明来，孙盛宏副主编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中共大连市委政策研究室，大连市乡镇工业局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本书出售、求购地址：https://www.jiaokey.com/book/detail/14332635.html</w:t>
      </w:r>
    </w:p>
    <w:p>
      <w:r>
        <w:t>更多相关图书推荐：https://www.jiaokey.com</w:t>
      </w:r>
    </w:p>
    <w:p>
      <w:r>
        <w:t>潘洪杰主编；金宗项，周介圭，王明来，孙盛宏副主编 其他作品：https://www.jiaokey.com/tag/潘洪杰主编；金宗项，周介圭，王明来，孙盛宏副主编.html</w:t>
      </w:r>
    </w:p>
    <w:p>
      <w:r>
        <w:t>中共大连市委政策研究室，大连市乡镇工业局 出版图书：https://www.jiaokey.com/tag/中共大连市委政策研究室，大连市乡镇工业局.html</w:t>
      </w:r>
    </w:p>
    <w:p>
      <w:r>
        <w:t>关键词搜索：https://www.jiaokey.com/tag/农民的创举.html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