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环球探索探秘百科  万物运转  7-14岁</w:t>
      </w:r>
    </w:p>
    <w:p>
      <w:r>
        <w:rPr>
          <w:rFonts w:ascii="宋体" w:hAnsi="宋体" w:eastAsia="宋体"/>
          <w:sz w:val="24"/>
        </w:rPr>
        <w:t>（英）克里斯·奥拉德著著；张旭译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环球探索探秘百科  万物运转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（英）克里斯·奥拉德著著；张旭译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童趣出版有限公司；人民邮电出版社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本书出售、求购地址：https://www.jiaokey.com/book/detail/14330780.html</w:t>
      </w:r>
    </w:p>
    <w:p>
      <w:r>
        <w:t>更多相关图书推荐：https://www.jiaokey.com</w:t>
      </w:r>
    </w:p>
    <w:p>
      <w:r>
        <w:t>（英）克里斯·奥拉德著著；张旭译 其他作品：https://www.jiaokey.com/tag/（英）克里斯·奥拉德著著；张旭译.html</w:t>
      </w:r>
    </w:p>
    <w:p>
      <w:r>
        <w:t>童趣出版有限公司；人民邮电出版社 出版图书：https://www.jiaokey.com/tag/童趣出版有限公司；人民邮电出版社.html</w:t>
      </w:r>
    </w:p>
    <w:p>
      <w:r>
        <w:t>关键词搜索：https://www.jiaokey.com/tag/环球探索探秘百科  万物运转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