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书名：房地产项目结算与土地增值税清算的涉税处理</w:t>
      </w:r>
    </w:p>
    <w:p>
      <w:r>
        <w:t>作者：陈萍生编著</w:t>
      </w:r>
    </w:p>
    <w:p>
      <w:r>
        <w:t>出版社：昆明:云南大学出版社,2012.02</w:t>
      </w:r>
    </w:p>
    <w:p>
      <w:r>
        <w:t>出版日期：</w:t>
      </w:r>
    </w:p>
    <w:p>
      <w:r>
        <w:t>总页数：304</w:t>
      </w:r>
    </w:p>
    <w:p>
      <w:r>
        <w:t>更多请访问教客网: www.jiaokey.com</w:t>
      </w:r>
    </w:p>
    <w:p>
      <w:r>
        <w:t>房地产项目结算与土地增值税清算的涉税处理 评论地址：https://www.jiaokey.com/book/detail/14330303.html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