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书名：公立医院财政补助的经济社会影响因素研究  四方联动  破解公立医院补助困局</w:t>
      </w:r>
    </w:p>
    <w:p>
      <w:r>
        <w:t>作者：湛志伟著</w:t>
      </w:r>
    </w:p>
    <w:p>
      <w:r>
        <w:t>出版社：北京：中国经济出版社</w:t>
      </w:r>
    </w:p>
    <w:p>
      <w:r>
        <w:t>出版日期：2017.07</w:t>
      </w:r>
    </w:p>
    <w:p>
      <w:r>
        <w:t>总页数：194</w:t>
      </w:r>
    </w:p>
    <w:p>
      <w:r>
        <w:t>更多请访问教客网: www.jiaokey.com</w:t>
      </w:r>
    </w:p>
    <w:p>
      <w:r>
        <w:t>公立医院财政补助的经济社会影响因素研究  四方联动  破解公立医院补助困局 评论地址：https://www.jiaokey.com/book/detail/14329189.html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