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书名：礼义、礼法与君子  荀子“群居和一”理解社会的构建</w:t>
      </w:r>
    </w:p>
    <w:p>
      <w:r>
        <w:t>作者：彭岁枫著</w:t>
      </w:r>
    </w:p>
    <w:p>
      <w:r>
        <w:t>出版社：长沙：湖南大学出版社</w:t>
      </w:r>
    </w:p>
    <w:p>
      <w:r>
        <w:t>出版日期：2017.08</w:t>
      </w:r>
    </w:p>
    <w:p>
      <w:r>
        <w:t>总页数：133</w:t>
      </w:r>
    </w:p>
    <w:p>
      <w:r>
        <w:t>更多请访问教客网: www.jiaokey.com</w:t>
      </w:r>
    </w:p>
    <w:p>
      <w:r>
        <w:t>礼义、礼法与君子  荀子“群居和一”理解社会的构建 评论地址：https://www.jiaokey.com/book/detail/14327554.html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