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书名：湖北省社科基金资助项目  中国预算管理体制改革研究  以文化部门为例</w:t>
      </w:r>
    </w:p>
    <w:p>
      <w:r>
        <w:t>作者：李淑芳著</w:t>
      </w:r>
    </w:p>
    <w:p>
      <w:r>
        <w:t>出版社：武汉：华中师范大学出版社</w:t>
      </w:r>
    </w:p>
    <w:p>
      <w:r>
        <w:t>出版日期：2017.07</w:t>
      </w:r>
    </w:p>
    <w:p>
      <w:r>
        <w:t>总页数：175</w:t>
      </w:r>
    </w:p>
    <w:p>
      <w:r>
        <w:t>更多请访问教客网: www.jiaokey.com</w:t>
      </w:r>
    </w:p>
    <w:p>
      <w:r>
        <w:t>湖北省社科基金资助项目  中国预算管理体制改革研究  以文化部门为例 评论地址：https://www.jiaokey.com/book/detail/14327268.html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