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太湖文丛  吴都阖闾古城  上</w:t>
      </w:r>
    </w:p>
    <w:p>
      <w:r>
        <w:rPr>
          <w:rFonts w:ascii="宋体" w:hAnsi="宋体" w:eastAsia="宋体"/>
          <w:sz w:val="24"/>
        </w:rPr>
        <w:t>无锡吴都阖闾城遗址管委会，无锡市太湖文化研究会编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太湖文丛  吴都阖闾古城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无锡吴都阖闾城遗址管委会，无锡市太湖文化研究会编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本书出售、求购地址：https://www.jiaokey.com/book/detail/14326163.html</w:t>
      </w:r>
    </w:p>
    <w:p>
      <w:r>
        <w:t>更多相关图书推荐：https://www.jiaokey.com</w:t>
      </w:r>
    </w:p>
    <w:p>
      <w:r>
        <w:t>无锡吴都阖闾城遗址管委会，无锡市太湖文化研究会编 其他作品：https://www.jiaokey.com/tag/无锡吴都阖闾城遗址管委会，无锡市太湖文化研究会编.html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关键词搜索：https://www.jiaokey.com/tag/太湖文丛  吴都阖闾古城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