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现代班组长人员管理  图解案例版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现代班组长人员管理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本书出售、求购地址：https://www.jiaokey.com/book/detail/14325727.html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关键词搜索：https://www.jiaokey.com/tag/现代班组长人员管理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