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（万历）泰州志</w:t>
      </w:r>
    </w:p>
    <w:p>
      <w:r>
        <w:rPr>
          <w:rFonts w:ascii="宋体" w:hAnsi="宋体" w:eastAsia="宋体"/>
          <w:sz w:val="24"/>
        </w:rPr>
        <w:t>（明）李存信等修；（明）黄佑，（明）章文斗纂.（明）刘万春纂修.（清）褚世暄修；（清）陈九昌等纂《泰州文献》编纂委员会编；倪斌主编；黄林华，姜小青副主编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（万历）泰州志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（明）李存信等修；（明）黄佑，（明）章文斗纂.（明）刘万春纂修.（清）褚世暄修；（清）陈九昌等纂《泰州文献》编纂委员会编；倪斌主编；黄林华，姜小青副主编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本书出售、求购地址：https://www.jiaokey.com/book/detail/14325661.html</w:t>
      </w:r>
    </w:p>
    <w:p>
      <w:r>
        <w:t>更多相关图书推荐：https://www.jiaokey.com</w:t>
      </w:r>
    </w:p>
    <w:p>
      <w:r>
        <w:t>（明）李存信等修；（明）黄佑，（明）章文斗纂.（明）刘万春纂修.（清）褚世暄修；（清）陈九昌等纂《泰州文献》编纂委员会编；倪斌主编；黄林华，姜小青副主编 其他作品：https://www.jiaokey.com/tag/（明）李存信等修；（明）黄佑，（明）章文斗纂.（明）刘万春纂修.（清）褚世暄修；（清）陈九昌等纂《泰州文献》编纂委员会编；倪斌主编；黄林华，姜小青副主编.html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关键词搜索：https://www.jiaokey.com/tag/（万历）泰州志.html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