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中外矿业资产评估理论与实务对比研究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中外矿业资产评估理论与实务对比研究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本书出售、求购地址：https://www.jiaokey.com/book/detail/14325537.html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关键词搜索：https://www.jiaokey.com/tag/中外矿业资产评估理论与实务对比研究.html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