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</w:t>
      </w:r>
    </w:p>
    <w:p>
      <w:r>
        <w:rPr>
          <w:rFonts w:ascii="宋体" w:hAnsi="宋体" w:eastAsia="宋体"/>
          <w:sz w:val="24"/>
        </w:rPr>
        <w:t>于存涛，李良玉主编；沈经建，范庆淮，吕明飞，黄锡芳副主编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于存涛，李良玉主编；沈经建，范庆淮，吕明飞，黄锡芳副主编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本书出售、求购地址：https://www.jiaokey.com/book/detail/14325120.html</w:t>
      </w:r>
    </w:p>
    <w:p>
      <w:r>
        <w:t>更多相关图书推荐：https://www.jiaokey.com</w:t>
      </w:r>
    </w:p>
    <w:p>
      <w:r>
        <w:t>于存涛，李良玉主编；沈经建，范庆淮，吕明飞，黄锡芳副主编 其他作品：https://www.jiaokey.com/tag/于存涛，李良玉主编；沈经建，范庆淮，吕明飞，黄锡芳副主编.html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