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中国互联网金融发展、影响与监管研究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中国互联网金融发展、影响与监管研究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本书出售、求购地址：https://www.jiaokey.com/book/detail/14324899.html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关键词搜索：https://www.jiaokey.com/tag/中国互联网金融发展、影响与监管研究.html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