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世界历史上的蒙古征服</w:t>
      </w:r>
    </w:p>
    <w:p>
      <w:r>
        <w:rPr>
          <w:rFonts w:ascii="宋体" w:hAnsi="宋体" w:eastAsia="宋体"/>
          <w:sz w:val="24"/>
        </w:rPr>
        <w:t>梅天穆,马晓林,求芝蓉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世界历史上的蒙古征服</w:t>
            </w:r>
          </w:p>
        </w:tc>
      </w:tr>
      <w:tr>
        <w:tc>
          <w:tcPr>
            <w:tcW w:type="dxa" w:w="4320"/>
          </w:tcPr>
          <w:p>
            <w:r>
              <w:t>作者</w:t>
            </w:r>
          </w:p>
        </w:tc>
        <w:tc>
          <w:tcPr>
            <w:tcW w:type="dxa" w:w="4320"/>
          </w:tcPr>
          <w:p>
            <w:r>
              <w:t>梅天穆,马晓林,求芝蓉</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9787513916387</w:t>
            </w:r>
          </w:p>
        </w:tc>
      </w:tr>
      <w:tr>
        <w:tc>
          <w:tcPr>
            <w:tcW w:type="dxa" w:w="4320"/>
          </w:tcPr>
          <w:p>
            <w:r>
              <w:t>出版日期</w:t>
            </w:r>
          </w:p>
        </w:tc>
        <w:tc>
          <w:tcPr>
            <w:tcW w:type="dxa" w:w="4320"/>
          </w:tcPr>
          <w:p>
            <w:r>
              <w:t>2017-09-01</w:t>
            </w:r>
          </w:p>
        </w:tc>
      </w:tr>
      <w:tr>
        <w:tc>
          <w:tcPr>
            <w:tcW w:type="dxa" w:w="4320"/>
          </w:tcPr>
          <w:p>
            <w:r>
              <w:t>页数</w:t>
            </w:r>
          </w:p>
        </w:tc>
        <w:tc>
          <w:tcPr>
            <w:tcW w:type="dxa" w:w="4320"/>
          </w:tcPr>
          <w:p>
            <w:r>
              <w:t>377</w:t>
            </w:r>
          </w:p>
        </w:tc>
      </w:tr>
      <w:tr>
        <w:tc>
          <w:tcPr>
            <w:tcW w:type="dxa" w:w="4320"/>
          </w:tcPr>
          <w:p>
            <w:r>
              <w:t>价格</w:t>
            </w:r>
          </w:p>
        </w:tc>
        <w:tc>
          <w:tcPr>
            <w:tcW w:type="dxa" w:w="4320"/>
          </w:tcPr>
          <w:p>
            <w:r/>
          </w:p>
        </w:tc>
      </w:tr>
      <w:tr>
        <w:tc>
          <w:tcPr>
            <w:tcW w:type="dxa" w:w="4320"/>
          </w:tcPr>
          <w:p>
            <w:r>
              <w:t>关键词</w:t>
            </w:r>
          </w:p>
        </w:tc>
        <w:tc>
          <w:tcPr>
            <w:tcW w:type="dxa" w:w="4320"/>
          </w:tcPr>
          <w:p>
            <w:r>
              <w:t>世界史-中世纪史-研究</w:t>
            </w:r>
          </w:p>
        </w:tc>
      </w:tr>
      <w:tr>
        <w:tc>
          <w:tcPr>
            <w:tcW w:type="dxa" w:w="4320"/>
          </w:tcPr>
          <w:p>
            <w:r>
              <w:t>分类</w:t>
            </w:r>
          </w:p>
        </w:tc>
        <w:tc>
          <w:tcPr>
            <w:tcW w:type="dxa" w:w="4320"/>
          </w:tcPr>
          <w:p>
            <w:r>
              <w:t>中世纪史（476~1640年）</w:t>
            </w:r>
          </w:p>
        </w:tc>
      </w:tr>
    </w:tbl>
    <w:p/>
    <w:p>
      <w:pPr>
        <w:pStyle w:val="Heading1"/>
      </w:pPr>
      <w:r>
        <w:t>图书介绍</w:t>
      </w:r>
    </w:p>
    <w:p>
      <w:r>
        <w:t>本书是近年来蒙古帝国史研究领域中的重量级新作，作者在世界史与全球史的视野下，重点描绘了由成吉思汗推动的欧亚文化交流，以及蒙古各汗国陆续崩解后，一个新的欧亚世界的产生过程。在蒙古统治者的强制推动下，东西方之间开始了互相交流的过程，在“蒙古治世”之下孕育出了崭新的欧亚文化，从而在一定程度上使蒙古过去被视为毁灭文明世界的蛮族形象得到了修正。</w:t>
      </w:r>
    </w:p>
    <w:p/>
    <w:p>
      <w:r>
        <w:t>本书出售、求购地址：https://www.jiaokey.com/book/detail/14322535.html</w:t>
      </w:r>
    </w:p>
    <w:p>
      <w:r>
        <w:t>更多中世纪史（476~1640年）图书推荐：https://www.jiaokey.com</w:t>
      </w:r>
    </w:p>
    <w:p>
      <w:r>
        <w:t>梅天穆,马晓林,求芝蓉 其他作品：https://www.jiaokey.com/tag/梅天穆,马晓林,求芝蓉.html</w:t>
      </w:r>
    </w:p>
    <w:p>
      <w:r>
        <w:t>北京：民主与建设出版社 出版图书：https://www.jiaokey.com/tag/北京：民主与建设出版社.html</w:t>
      </w:r>
    </w:p>
    <w:p>
      <w:r>
        <w:t>关键词搜索：https://www.jiaokey.com/tag/世界史-中世纪史-研究.html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