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书名：维特根斯坦论规则和私人语言</w:t>
      </w:r>
    </w:p>
    <w:p>
      <w:r>
        <w:t>作者：索尔·克里普克著；周志羿译</w:t>
      </w:r>
    </w:p>
    <w:p>
      <w:r>
        <w:t>出版社：桂林:漓江出版社,2017.09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维特根斯坦论规则和私人语言 评论地址：https://www.jiaokey.com/book/detail/14322516.html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