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书名：理想与现实的新睿碰撞  首届长三角影视传媒研究生学术论坛论文集</w:t>
      </w:r>
    </w:p>
    <w:p>
      <w:r>
        <w:t>作者：汪友宝主编；洪代星，蒋安副主编</w:t>
      </w:r>
    </w:p>
    <w:p>
      <w:r>
        <w:t>出版社：北京:中国电影出版社,2016.11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理想与现实的新睿碰撞  首届长三角影视传媒研究生学术论坛论文集 评论地址：https://www.jiaokey.com/book/detail/14322469.html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