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经典中国艺术歌曲演唱解析  男中音卷</w:t>
      </w:r>
    </w:p>
    <w:p>
      <w:r>
        <w:rPr>
          <w:rFonts w:ascii="宋体" w:hAnsi="宋体" w:eastAsia="宋体"/>
          <w:sz w:val="24"/>
        </w:rPr>
        <w:t>曹红波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经典中国艺术歌曲演唱解析  男中音卷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本书出售、求购地址：https://www.jiaokey.com/book/detail/14322189.html</w:t>
      </w:r>
    </w:p>
    <w:p>
      <w:r>
        <w:t>更多相关图书推荐：https://www.jiaokey.com</w:t>
      </w:r>
    </w:p>
    <w:p>
      <w:r>
        <w:t>曹红波 其他作品：https://www.jiaokey.com/tag/曹红波.html</w:t>
      </w:r>
    </w:p>
    <w:p>
      <w:r>
        <w:t>关键词搜索：https://www.jiaokey.com/tag/经典中国艺术歌曲演唱解析  男中音卷.html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