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如果生活背叛了我们，我们还拥有什么？</w:t>
      </w:r>
    </w:p>
    <w:p>
      <w:r>
        <w:rPr>
          <w:rFonts w:ascii="宋体" w:hAnsi="宋体" w:eastAsia="宋体"/>
          <w:sz w:val="24"/>
        </w:rPr>
        <w:t>（英）西奥多·泽尔丁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如果生活背叛了我们，我们还拥有什么？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（英）西奥多·泽尔丁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本书出售、求购地址：https://www.jiaokey.com/book/detail/14319952.html</w:t>
      </w:r>
    </w:p>
    <w:p>
      <w:r>
        <w:t>更多相关图书推荐：https://www.jiaokey.com</w:t>
      </w:r>
    </w:p>
    <w:p>
      <w:r>
        <w:t>（英）西奥多·泽尔丁 其他作品：https://www.jiaokey.com/tag/（英）西奥多·泽尔丁.html</w:t>
      </w:r>
    </w:p>
    <w:p>
      <w:r>
        <w:t>关键词搜索：https://www.jiaokey.com/tag/如果生活背叛了我们，我们还拥有什么？.html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