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全球化与民俗化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全球化与民俗化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本书出售、求购地址：https://www.jiaokey.com/book/detail/14319168.html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全球化与民俗化.html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