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书名：内资企业登记提交材料及文书规范</w:t>
      </w:r>
    </w:p>
    <w:p>
      <w:r>
        <w:t>作者：陕西省工商行政管理局编</w:t>
      </w:r>
    </w:p>
    <w:p>
      <w:r>
        <w:t>出版社：西安：西安交通大学出版社</w:t>
      </w:r>
    </w:p>
    <w:p>
      <w:r>
        <w:t>出版日期：2017.02</w:t>
      </w:r>
    </w:p>
    <w:p>
      <w:r>
        <w:t>总页数：131</w:t>
      </w:r>
    </w:p>
    <w:p>
      <w:r>
        <w:t>更多请访问教客网: www.jiaokey.com</w:t>
      </w:r>
    </w:p>
    <w:p>
      <w:r>
        <w:t>内资企业登记提交材料及文书规范 评论地址：https://www.jiaokey.com/book/detail/14318066.html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