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伴侣</w:t>
      </w:r>
    </w:p>
    <w:p>
      <w:r>
        <w:rPr>
          <w:rFonts w:ascii="宋体" w:hAnsi="宋体" w:eastAsia="宋体"/>
          <w:sz w:val="24"/>
        </w:rPr>
        <w:t>（法）埃里克·斯马加著；狄玉明，凌忠贤译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（法）埃里克·斯马加著；狄玉明，凌忠贤译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本书出售、求购地址：https://www.jiaokey.com/book/detail/14316835.html</w:t>
      </w:r>
    </w:p>
    <w:p>
      <w:r>
        <w:t>更多相关图书推荐：https://www.jiaokey.com</w:t>
      </w:r>
    </w:p>
    <w:p>
      <w:r>
        <w:t>（法）埃里克·斯马加著；狄玉明，凌忠贤译 其他作品：https://www.jiaokey.com/tag/（法）埃里克·斯马加著；狄玉明，凌忠贤译.html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