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电子媒体导论  第11版</w:t>
      </w:r>
    </w:p>
    <w:p>
      <w:r>
        <w:rPr>
          <w:rFonts w:ascii="宋体" w:hAnsi="宋体" w:eastAsia="宋体"/>
          <w:sz w:val="24"/>
        </w:rPr>
        <w:t>（美）琳恩·谢弗尔·格罗斯著；傅正科，罗昕元，肖凌霄译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电子媒体导论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（美）琳恩·谢弗尔·格罗斯著；傅正科，罗昕元，肖凌霄译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本书出售、求购地址：https://www.jiaokey.com/book/detail/14316774.html</w:t>
      </w:r>
    </w:p>
    <w:p>
      <w:r>
        <w:t>更多相关图书推荐：https://www.jiaokey.com</w:t>
      </w:r>
    </w:p>
    <w:p>
      <w:r>
        <w:t>（美）琳恩·谢弗尔·格罗斯著；傅正科，罗昕元，肖凌霄译 其他作品：https://www.jiaokey.com/tag/（美）琳恩·谢弗尔·格罗斯著；傅正科，罗昕元，肖凌霄译.html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关键词搜索：https://www.jiaokey.com/tag/电子媒体导论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