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西北地区信奉伊斯兰教民族婚俗舞蹈研究</w:t>
      </w:r>
    </w:p>
    <w:p>
      <w:r>
        <w:rPr>
          <w:rFonts w:ascii="宋体" w:hAnsi="宋体" w:eastAsia="宋体"/>
          <w:sz w:val="24"/>
        </w:rPr>
        <w:t>马盛德著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西北地区信奉伊斯兰教民族婚俗舞蹈研究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马盛德著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本书出售、求购地址：https://www.jiaokey.com/book/detail/14311713.html</w:t>
      </w:r>
    </w:p>
    <w:p>
      <w:r>
        <w:t>更多相关图书推荐：https://www.jiaokey.com</w:t>
      </w:r>
    </w:p>
    <w:p>
      <w:r>
        <w:t>马盛德著 其他作品：https://www.jiaokey.com/tag/马盛德著.html</w:t>
      </w:r>
    </w:p>
    <w:p>
      <w:r>
        <w:t>北京：中华书局 出版图书：https://www.jiaokey.com/tag/北京：中华书局.html</w:t>
      </w:r>
    </w:p>
    <w:p>
      <w:r>
        <w:t>关键词搜索：https://www.jiaokey.com/tag/西北地区信奉伊斯兰教民族婚俗舞蹈研究.html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