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书名：弯道超车  佛山中小企业网络营销转型案例精选</w:t>
      </w:r>
    </w:p>
    <w:p>
      <w:r>
        <w:t>作者：段晓宏，李年智等著</w:t>
      </w:r>
    </w:p>
    <w:p>
      <w:r>
        <w:t>出版社：广州：广东人民出版社</w:t>
      </w:r>
    </w:p>
    <w:p>
      <w:r>
        <w:t>出版日期：2016.12</w:t>
      </w:r>
    </w:p>
    <w:p>
      <w:r>
        <w:t>总页数：186</w:t>
      </w:r>
    </w:p>
    <w:p>
      <w:r>
        <w:t>更多请访问教客网: www.jiaokey.com</w:t>
      </w:r>
    </w:p>
    <w:p>
      <w:r>
        <w:t>弯道超车  佛山中小企业网络营销转型案例精选 评论地址：https://www.jiaokey.com/book/detail/14311611.html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