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  京津冀的昨天、今天与明天</w:t>
      </w:r>
    </w:p>
    <w:p>
      <w:r>
        <w:t>作者：胡一峰，于晓静，顾建军著</w:t>
      </w:r>
    </w:p>
    <w:p>
      <w:r>
        <w:t>出版社：北京日报出版社,2017.07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变迁  京津冀的昨天、今天与明天 评论地址：https://www.jiaokey.com/book/detail/14310154.html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