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中国煤炭工业发展报告  2015  煤炭产能新常态与落后产能退出新机制  2015版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中国煤炭工业发展报告  2015  煤炭产能新常态与落后产能退出新机制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本书出售、求购地址：https://www.jiaokey.com/book/detail/14309654.html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关键词搜索：https://www.jiaokey.com/tag/中国煤炭工业发展报告  2015  煤炭产能新常态与落后产能退出新机制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