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佛山企业家文化研究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佛山企业家文化研究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本书出售、求购地址：https://www.jiaokey.com/book/detail/14309146.html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关键词搜索：https://www.jiaokey.com/tag/佛山企业家文化研究.html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